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080"/>
        <w:gridCol w:w="2268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65467F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2578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C539C3" w:rsidRPr="00C539C3">
              <w:rPr>
                <w:rFonts w:ascii="Calibri" w:hAnsi="Calibri" w:cs="Calibri"/>
                <w:sz w:val="22"/>
                <w:szCs w:val="22"/>
              </w:rPr>
              <w:t xml:space="preserve">Raport z postępu rzeczowo – finansowego projektu informatycznego za III kwartał 2020 r. pn. </w:t>
            </w:r>
            <w:r w:rsidR="0072578E" w:rsidRPr="00C539C3">
              <w:rPr>
                <w:rFonts w:ascii="Calibri" w:hAnsi="Calibri" w:cs="Calibri"/>
                <w:b/>
                <w:sz w:val="20"/>
              </w:rPr>
              <w:t>„</w:t>
            </w:r>
            <w:proofErr w:type="spellStart"/>
            <w:r w:rsidR="0072578E" w:rsidRPr="00C539C3">
              <w:rPr>
                <w:rFonts w:ascii="Calibri" w:hAnsi="Calibri" w:cs="Calibri"/>
                <w:b/>
                <w:sz w:val="20"/>
              </w:rPr>
              <w:t>InterScienceCloud</w:t>
            </w:r>
            <w:proofErr w:type="spellEnd"/>
            <w:r w:rsidR="0072578E" w:rsidRPr="00C539C3">
              <w:rPr>
                <w:rFonts w:ascii="Calibri" w:hAnsi="Calibri" w:cs="Calibri"/>
                <w:b/>
                <w:sz w:val="20"/>
              </w:rPr>
              <w:t xml:space="preserve">” – Zintegrowana platforma informacji </w:t>
            </w:r>
            <w:r w:rsidR="00C539C3">
              <w:rPr>
                <w:rFonts w:ascii="Calibri" w:hAnsi="Calibri" w:cs="Calibri"/>
                <w:b/>
                <w:sz w:val="20"/>
              </w:rPr>
              <w:br/>
            </w:r>
            <w:r w:rsidR="0072578E" w:rsidRPr="00C539C3">
              <w:rPr>
                <w:rFonts w:ascii="Calibri" w:hAnsi="Calibri" w:cs="Calibri"/>
                <w:b/>
                <w:sz w:val="20"/>
              </w:rPr>
              <w:t>o działalności naukowej Uniwersytetu Medycznego w Łodzi</w:t>
            </w:r>
            <w:r w:rsidR="0089281E">
              <w:rPr>
                <w:rFonts w:ascii="Calibri" w:hAnsi="Calibri" w:cs="Calibri"/>
                <w:b/>
                <w:sz w:val="20"/>
              </w:rPr>
              <w:t xml:space="preserve"> </w:t>
            </w:r>
            <w:r w:rsidR="0089281E" w:rsidRPr="00B210D9">
              <w:rPr>
                <w:rFonts w:ascii="Calibri" w:hAnsi="Calibri" w:cs="Calibri"/>
                <w:sz w:val="20"/>
              </w:rPr>
              <w:t>(</w:t>
            </w:r>
            <w:r w:rsidR="00B210D9" w:rsidRPr="00B210D9">
              <w:rPr>
                <w:rFonts w:ascii="Calibri" w:hAnsi="Calibri" w:cs="Calibri"/>
                <w:sz w:val="20"/>
              </w:rPr>
              <w:t>wnioskodawca - Uniwersytet Medyczny w Łodzi, beneficjent - Uniwersytet Medyczny w Łodzi)</w:t>
            </w:r>
          </w:p>
        </w:tc>
      </w:tr>
      <w:tr w:rsidR="00A06425" w:rsidRPr="00A06425" w:rsidTr="0065467F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65467F" w:rsidRPr="00A06425" w:rsidTr="0065467F">
        <w:tc>
          <w:tcPr>
            <w:tcW w:w="562" w:type="dxa"/>
            <w:shd w:val="clear" w:color="auto" w:fill="auto"/>
          </w:tcPr>
          <w:p w:rsidR="0065467F" w:rsidRPr="00A06425" w:rsidRDefault="0065467F" w:rsidP="007165C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5467F" w:rsidRPr="00A06425" w:rsidRDefault="0065467F" w:rsidP="007165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5467F" w:rsidRDefault="0065467F" w:rsidP="007165C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8080" w:type="dxa"/>
            <w:shd w:val="clear" w:color="auto" w:fill="auto"/>
          </w:tcPr>
          <w:p w:rsidR="0065467F" w:rsidRDefault="0065467F" w:rsidP="007165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wierszu "Okres realizacji projektu" nie wykazano pierwotnej daty zakończenia. Zgodnie z wyjaśnieniami we wzorze formularza w przypadku zmian terminu zakończenia projektu w stosunku do początkowo planowanego, należy wskazać również pierwotną datę zakończenia (sprzed zmiany).</w:t>
            </w:r>
          </w:p>
        </w:tc>
        <w:tc>
          <w:tcPr>
            <w:tcW w:w="2268" w:type="dxa"/>
            <w:shd w:val="clear" w:color="auto" w:fill="auto"/>
          </w:tcPr>
          <w:p w:rsidR="0065467F" w:rsidRDefault="0065467F" w:rsidP="007165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ACE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</w:p>
          <w:p w:rsidR="0065467F" w:rsidRDefault="0065467F" w:rsidP="007165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5467F" w:rsidRDefault="0065467F" w:rsidP="007165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Jednocześnie proszę o podanie podstawy prawnej, na mocy której przedłużono realizację projektu oraz innych parametrów projektu</w:t>
            </w:r>
          </w:p>
        </w:tc>
        <w:tc>
          <w:tcPr>
            <w:tcW w:w="1501" w:type="dxa"/>
          </w:tcPr>
          <w:p w:rsidR="0065467F" w:rsidRPr="00A06425" w:rsidRDefault="0065467F" w:rsidP="007165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578E" w:rsidRPr="00A06425" w:rsidTr="0065467F">
        <w:tc>
          <w:tcPr>
            <w:tcW w:w="562" w:type="dxa"/>
            <w:shd w:val="clear" w:color="auto" w:fill="auto"/>
          </w:tcPr>
          <w:p w:rsidR="0072578E" w:rsidRPr="00A06425" w:rsidRDefault="0065467F" w:rsidP="0072578E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72578E" w:rsidRPr="00A06425" w:rsidRDefault="00C539C3" w:rsidP="0072578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72578E" w:rsidRDefault="0072578E" w:rsidP="007C033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Kamienie milowe. </w:t>
            </w:r>
          </w:p>
        </w:tc>
        <w:tc>
          <w:tcPr>
            <w:tcW w:w="8080" w:type="dxa"/>
            <w:shd w:val="clear" w:color="auto" w:fill="auto"/>
          </w:tcPr>
          <w:p w:rsidR="0072578E" w:rsidRDefault="0072578E" w:rsidP="007C03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„status realizacji kamienia milowego” dla kamienia milowego pn. </w:t>
            </w:r>
          </w:p>
          <w:p w:rsidR="0072578E" w:rsidRPr="00464EA0" w:rsidRDefault="0072578E" w:rsidP="007C033F">
            <w:pPr>
              <w:pStyle w:val="Akapitzlist"/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64EA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„Szkolenia, odbiory i uruchomienie produkcyjne systemu ISC, odbiór dokumentacji powykonawczej” </w:t>
            </w:r>
          </w:p>
          <w:p w:rsidR="0072578E" w:rsidRPr="00405892" w:rsidRDefault="00464EA0" w:rsidP="007C03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b</w:t>
            </w:r>
            <w:r w:rsidR="0072578E">
              <w:rPr>
                <w:rFonts w:ascii="Calibri" w:hAnsi="Calibri" w:cs="Calibri"/>
                <w:color w:val="000000"/>
                <w:sz w:val="22"/>
                <w:szCs w:val="22"/>
              </w:rPr>
              <w:t>rak jest</w:t>
            </w:r>
            <w:r w:rsidR="0072578E" w:rsidRPr="0040589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informacji </w:t>
            </w:r>
            <w:r w:rsidR="0072578E">
              <w:rPr>
                <w:rFonts w:ascii="Calibri" w:hAnsi="Calibri" w:cs="Calibri"/>
                <w:color w:val="000000"/>
                <w:sz w:val="22"/>
                <w:szCs w:val="22"/>
              </w:rPr>
              <w:t>dotyczącej przyczyny przekroczenia planowanego terminu osiągnięcia kamienia milowego.</w:t>
            </w:r>
          </w:p>
        </w:tc>
        <w:tc>
          <w:tcPr>
            <w:tcW w:w="2268" w:type="dxa"/>
            <w:shd w:val="clear" w:color="auto" w:fill="auto"/>
          </w:tcPr>
          <w:p w:rsidR="0072578E" w:rsidRDefault="0072578E" w:rsidP="007C03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F67D5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501" w:type="dxa"/>
          </w:tcPr>
          <w:p w:rsidR="0072578E" w:rsidRDefault="0072578E" w:rsidP="007C03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05892" w:rsidRPr="00A06425" w:rsidTr="0065467F">
        <w:tc>
          <w:tcPr>
            <w:tcW w:w="562" w:type="dxa"/>
            <w:shd w:val="clear" w:color="auto" w:fill="auto"/>
          </w:tcPr>
          <w:p w:rsidR="00405892" w:rsidRPr="00A06425" w:rsidRDefault="00405892" w:rsidP="0040589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05892" w:rsidRPr="00A06425" w:rsidRDefault="00405892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405892" w:rsidRPr="00A06425" w:rsidRDefault="007C033F" w:rsidP="004058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milowe.</w:t>
            </w:r>
          </w:p>
        </w:tc>
        <w:tc>
          <w:tcPr>
            <w:tcW w:w="8080" w:type="dxa"/>
            <w:shd w:val="clear" w:color="auto" w:fill="auto"/>
          </w:tcPr>
          <w:p w:rsidR="00405892" w:rsidRDefault="007C033F" w:rsidP="007C03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osiągnięcia kamienia milowego pn. „</w:t>
            </w:r>
            <w:r w:rsidRPr="007C033F">
              <w:rPr>
                <w:rFonts w:asciiTheme="minorHAnsi" w:hAnsiTheme="minorHAnsi" w:cstheme="minorHAnsi"/>
                <w:sz w:val="22"/>
                <w:szCs w:val="22"/>
              </w:rPr>
              <w:t>Szkolenia, odbiory i uruchomienie produkcyjne systemu ISC, odbiór dokumentacji powykonawczej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wynika osiągnięcie następujących wskaźników KPI:</w:t>
            </w:r>
          </w:p>
          <w:p w:rsidR="007C033F" w:rsidRPr="007C033F" w:rsidRDefault="007C033F" w:rsidP="007C033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C033F">
              <w:rPr>
                <w:rFonts w:asciiTheme="minorHAnsi" w:hAnsiTheme="minorHAnsi" w:cstheme="minorHAnsi"/>
                <w:sz w:val="22"/>
                <w:szCs w:val="22"/>
              </w:rPr>
              <w:t xml:space="preserve">Liczba podmiotów, które udostępniły on-line informacje sektora publicznego </w:t>
            </w:r>
          </w:p>
          <w:p w:rsidR="007C033F" w:rsidRPr="007C033F" w:rsidRDefault="007C033F" w:rsidP="007C033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C033F">
              <w:rPr>
                <w:rFonts w:asciiTheme="minorHAnsi" w:hAnsiTheme="minorHAnsi" w:cstheme="minorHAnsi"/>
                <w:sz w:val="22"/>
                <w:szCs w:val="22"/>
              </w:rPr>
              <w:t>Liczba utworzonych API</w:t>
            </w:r>
          </w:p>
          <w:p w:rsidR="007C033F" w:rsidRPr="007C033F" w:rsidRDefault="007C033F" w:rsidP="007C033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C033F">
              <w:rPr>
                <w:rFonts w:asciiTheme="minorHAnsi" w:hAnsiTheme="minorHAnsi" w:cstheme="minorHAnsi"/>
                <w:sz w:val="22"/>
                <w:szCs w:val="22"/>
              </w:rPr>
              <w:t>Liczba baz danych udostępnionych on-line poprzez API</w:t>
            </w:r>
          </w:p>
          <w:p w:rsidR="007C033F" w:rsidRDefault="007C033F" w:rsidP="007C033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C033F">
              <w:rPr>
                <w:rFonts w:asciiTheme="minorHAnsi" w:hAnsiTheme="minorHAnsi" w:cstheme="minorHAnsi"/>
                <w:sz w:val="22"/>
                <w:szCs w:val="22"/>
              </w:rPr>
              <w:t>Liczba wygenerowanych kluczy API</w:t>
            </w:r>
          </w:p>
          <w:p w:rsidR="007C033F" w:rsidRDefault="007C033F" w:rsidP="007C03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powyższym w tabeli „Wskaźniki </w:t>
            </w:r>
            <w:r w:rsidRPr="007C033F">
              <w:rPr>
                <w:rFonts w:asciiTheme="minorHAnsi" w:hAnsiTheme="minorHAnsi" w:cstheme="minorHAnsi"/>
                <w:sz w:val="22"/>
                <w:szCs w:val="22"/>
              </w:rPr>
              <w:t>efektywności projektu (KPI)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w przypadku KPI </w:t>
            </w:r>
          </w:p>
          <w:p w:rsidR="007C033F" w:rsidRPr="007C033F" w:rsidRDefault="007C033F" w:rsidP="007C033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C033F">
              <w:rPr>
                <w:rFonts w:asciiTheme="minorHAnsi" w:hAnsiTheme="minorHAnsi" w:cstheme="minorHAnsi"/>
                <w:sz w:val="22"/>
                <w:szCs w:val="22"/>
              </w:rPr>
              <w:t>Liczba utworzonych API</w:t>
            </w:r>
          </w:p>
          <w:p w:rsidR="007C033F" w:rsidRDefault="007C033F" w:rsidP="007C033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7C033F">
              <w:rPr>
                <w:rFonts w:asciiTheme="minorHAnsi" w:hAnsiTheme="minorHAnsi" w:cstheme="minorHAnsi"/>
                <w:sz w:val="22"/>
                <w:szCs w:val="22"/>
              </w:rPr>
              <w:t>Liczba wygenerowanych kluczy API</w:t>
            </w:r>
            <w:bookmarkStart w:id="0" w:name="_GoBack"/>
            <w:bookmarkEnd w:id="0"/>
          </w:p>
          <w:p w:rsidR="007C033F" w:rsidRPr="007C033F" w:rsidRDefault="007C033F" w:rsidP="007C033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</w:t>
            </w:r>
            <w:r w:rsidRPr="007C033F">
              <w:rPr>
                <w:rFonts w:asciiTheme="minorHAnsi" w:hAnsiTheme="minorHAnsi" w:cstheme="minorHAnsi"/>
                <w:sz w:val="22"/>
                <w:szCs w:val="22"/>
              </w:rPr>
              <w:t>Wartość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osiągnięta od początku realizacji projektu (narasta</w:t>
            </w:r>
            <w:r w:rsidRPr="007C033F">
              <w:rPr>
                <w:rFonts w:asciiTheme="minorHAnsi" w:hAnsiTheme="minorHAnsi" w:cstheme="minorHAnsi"/>
                <w:sz w:val="22"/>
                <w:szCs w:val="22"/>
              </w:rPr>
              <w:t>jąco)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r w:rsidR="00DA7132">
              <w:rPr>
                <w:rFonts w:asciiTheme="minorHAnsi" w:hAnsiTheme="minorHAnsi" w:cstheme="minorHAnsi"/>
                <w:sz w:val="22"/>
                <w:szCs w:val="22"/>
              </w:rPr>
              <w:t xml:space="preserve">powinny być wykazane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wartości odpowiednio: 3 i 12</w:t>
            </w:r>
          </w:p>
        </w:tc>
        <w:tc>
          <w:tcPr>
            <w:tcW w:w="2268" w:type="dxa"/>
            <w:shd w:val="clear" w:color="auto" w:fill="auto"/>
          </w:tcPr>
          <w:p w:rsidR="00240722" w:rsidRDefault="00240722" w:rsidP="0024072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ACE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</w:p>
          <w:p w:rsidR="00405892" w:rsidRPr="00A06425" w:rsidRDefault="00405892" w:rsidP="007C03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1" w:type="dxa"/>
          </w:tcPr>
          <w:p w:rsidR="00405892" w:rsidRPr="00A06425" w:rsidRDefault="00405892" w:rsidP="007C03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05892" w:rsidRPr="00A06425" w:rsidTr="0065467F">
        <w:tc>
          <w:tcPr>
            <w:tcW w:w="562" w:type="dxa"/>
            <w:shd w:val="clear" w:color="auto" w:fill="auto"/>
          </w:tcPr>
          <w:p w:rsidR="00405892" w:rsidRPr="00A06425" w:rsidRDefault="0065467F" w:rsidP="0040589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:rsidR="00405892" w:rsidRPr="00A06425" w:rsidRDefault="00405892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65467F" w:rsidRPr="0065467F" w:rsidRDefault="0065467F" w:rsidP="006546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467F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405892" w:rsidRPr="00A06425" w:rsidRDefault="0065467F" w:rsidP="0065467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467F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8080" w:type="dxa"/>
            <w:shd w:val="clear" w:color="auto" w:fill="auto"/>
          </w:tcPr>
          <w:p w:rsidR="00405892" w:rsidRPr="00A06425" w:rsidRDefault="0065467F" w:rsidP="0065467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467F">
              <w:rPr>
                <w:rFonts w:asciiTheme="minorHAnsi" w:hAnsiTheme="minorHAnsi" w:cstheme="minorHAnsi"/>
                <w:sz w:val="22"/>
                <w:szCs w:val="22"/>
              </w:rPr>
              <w:t>W kolumnie "sposób zarządzania ryzykiem" dla ryzyka pn. " 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roblemy techniczne z przygotowa</w:t>
            </w:r>
            <w:r w:rsidRPr="0065467F">
              <w:rPr>
                <w:rFonts w:asciiTheme="minorHAnsi" w:hAnsiTheme="minorHAnsi" w:cstheme="minorHAnsi"/>
                <w:sz w:val="22"/>
                <w:szCs w:val="22"/>
              </w:rPr>
              <w:t xml:space="preserve">niem i zamieszczeniem materiałów – R3"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wskazano efektów planowanych lub realizowanych działań</w:t>
            </w:r>
          </w:p>
        </w:tc>
        <w:tc>
          <w:tcPr>
            <w:tcW w:w="2268" w:type="dxa"/>
            <w:shd w:val="clear" w:color="auto" w:fill="auto"/>
          </w:tcPr>
          <w:p w:rsidR="0065467F" w:rsidRDefault="0065467F" w:rsidP="0065467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22ACE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</w:t>
            </w:r>
          </w:p>
          <w:p w:rsidR="00405892" w:rsidRPr="00A06425" w:rsidRDefault="00405892" w:rsidP="007C03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01" w:type="dxa"/>
          </w:tcPr>
          <w:p w:rsidR="00405892" w:rsidRPr="00A06425" w:rsidRDefault="00405892" w:rsidP="007C033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946FFA"/>
    <w:multiLevelType w:val="hybridMultilevel"/>
    <w:tmpl w:val="44EA1A6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0B7828"/>
    <w:multiLevelType w:val="hybridMultilevel"/>
    <w:tmpl w:val="E620F1B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40722"/>
    <w:rsid w:val="002715B2"/>
    <w:rsid w:val="003124D1"/>
    <w:rsid w:val="00380C66"/>
    <w:rsid w:val="003B4105"/>
    <w:rsid w:val="00405892"/>
    <w:rsid w:val="004208B2"/>
    <w:rsid w:val="00422ACE"/>
    <w:rsid w:val="00464EA0"/>
    <w:rsid w:val="004D086F"/>
    <w:rsid w:val="004D21A6"/>
    <w:rsid w:val="005F6527"/>
    <w:rsid w:val="0065467F"/>
    <w:rsid w:val="006705EC"/>
    <w:rsid w:val="006E16E9"/>
    <w:rsid w:val="0072578E"/>
    <w:rsid w:val="00790C35"/>
    <w:rsid w:val="007C033F"/>
    <w:rsid w:val="007D712A"/>
    <w:rsid w:val="00807385"/>
    <w:rsid w:val="0089281E"/>
    <w:rsid w:val="00944932"/>
    <w:rsid w:val="009E5FDB"/>
    <w:rsid w:val="00A06425"/>
    <w:rsid w:val="00AC7796"/>
    <w:rsid w:val="00AF67D5"/>
    <w:rsid w:val="00B210D9"/>
    <w:rsid w:val="00B871B6"/>
    <w:rsid w:val="00BF0773"/>
    <w:rsid w:val="00C539C3"/>
    <w:rsid w:val="00C64B1B"/>
    <w:rsid w:val="00CD5EB0"/>
    <w:rsid w:val="00D43C5F"/>
    <w:rsid w:val="00D6057A"/>
    <w:rsid w:val="00DA7132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15</cp:revision>
  <dcterms:created xsi:type="dcterms:W3CDTF">2020-11-05T22:06:00Z</dcterms:created>
  <dcterms:modified xsi:type="dcterms:W3CDTF">2020-11-05T22:37:00Z</dcterms:modified>
</cp:coreProperties>
</file>